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AB" w:rsidRPr="006B099A" w:rsidRDefault="000E41AB" w:rsidP="000E41AB">
      <w:pPr>
        <w:jc w:val="center"/>
        <w:rPr>
          <w:b/>
          <w:sz w:val="32"/>
          <w:szCs w:val="40"/>
          <w:u w:val="single"/>
        </w:rPr>
      </w:pPr>
      <w:r w:rsidRPr="006B099A">
        <w:rPr>
          <w:b/>
          <w:sz w:val="32"/>
          <w:szCs w:val="40"/>
          <w:u w:val="single"/>
        </w:rPr>
        <w:t>Obec Budčeves, Budčeves čp. 19, 507 32 Kopidlno</w:t>
      </w:r>
    </w:p>
    <w:p w:rsidR="000E41AB" w:rsidRDefault="000E41AB" w:rsidP="000E41AB">
      <w:pPr>
        <w:jc w:val="center"/>
        <w:rPr>
          <w:sz w:val="24"/>
          <w:szCs w:val="24"/>
        </w:rPr>
      </w:pPr>
      <w:r>
        <w:t>IČO:00578266, tel. 493551506, mobil 722 945 012</w:t>
      </w:r>
    </w:p>
    <w:p w:rsidR="004E3A93" w:rsidRDefault="004E3A93"/>
    <w:p w:rsidR="00152019" w:rsidRDefault="00152019">
      <w:pPr>
        <w:rPr>
          <w:sz w:val="24"/>
        </w:rPr>
      </w:pPr>
    </w:p>
    <w:p w:rsidR="00976EA7" w:rsidRPr="006B099A" w:rsidRDefault="00976EA7">
      <w:pPr>
        <w:rPr>
          <w:b/>
          <w:sz w:val="28"/>
          <w:u w:val="single"/>
        </w:rPr>
      </w:pPr>
      <w:r w:rsidRPr="006B099A">
        <w:rPr>
          <w:b/>
          <w:sz w:val="28"/>
          <w:u w:val="single"/>
        </w:rPr>
        <w:t>Informace o počtu a sídle volebních okrsků</w:t>
      </w:r>
      <w:bookmarkStart w:id="0" w:name="_GoBack"/>
      <w:bookmarkEnd w:id="0"/>
    </w:p>
    <w:p w:rsidR="00976EA7" w:rsidRDefault="00976EA7">
      <w:pPr>
        <w:rPr>
          <w:b/>
          <w:sz w:val="24"/>
          <w:u w:val="single"/>
        </w:rPr>
      </w:pPr>
    </w:p>
    <w:p w:rsidR="00976EA7" w:rsidRDefault="00976EA7" w:rsidP="00976EA7">
      <w:pPr>
        <w:rPr>
          <w:sz w:val="24"/>
        </w:rPr>
      </w:pPr>
      <w:r>
        <w:rPr>
          <w:sz w:val="24"/>
        </w:rPr>
        <w:t xml:space="preserve">Pro účely konání voleb do Evropského parlamentu, které se uskuteční ve dnech 24. a 25. května 2019, tímto podle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16 odst. A písm. f zák. č. 62/2003 Sb., o volbách do Evropského parlamentu a o změně některých zákonů, ve znění pozdějších předpisů, zveřejněním na úřední desce poskytuji </w:t>
      </w:r>
    </w:p>
    <w:p w:rsidR="00976EA7" w:rsidRDefault="00976EA7" w:rsidP="00976EA7">
      <w:pPr>
        <w:jc w:val="center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  <w:t>INFORMACE O POČTU A SÍDLE VOLEBNÍCH OKRSKŮ</w:t>
      </w:r>
    </w:p>
    <w:p w:rsidR="00976EA7" w:rsidRDefault="00976EA7" w:rsidP="00976EA7">
      <w:pPr>
        <w:jc w:val="center"/>
        <w:rPr>
          <w:sz w:val="24"/>
        </w:rPr>
      </w:pPr>
    </w:p>
    <w:p w:rsidR="00976EA7" w:rsidRDefault="00976EA7" w:rsidP="00976EA7">
      <w:pPr>
        <w:rPr>
          <w:sz w:val="24"/>
        </w:rPr>
      </w:pPr>
      <w:r w:rsidRPr="006B099A">
        <w:rPr>
          <w:b/>
          <w:sz w:val="24"/>
        </w:rPr>
        <w:t xml:space="preserve">Okrsek č. </w:t>
      </w:r>
      <w:proofErr w:type="gramStart"/>
      <w:r w:rsidRPr="006B099A">
        <w:rPr>
          <w:b/>
          <w:sz w:val="24"/>
        </w:rPr>
        <w:t>1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Sál v budově Obecního úřadu</w:t>
      </w:r>
      <w:r w:rsidR="006B099A">
        <w:rPr>
          <w:sz w:val="24"/>
        </w:rPr>
        <w:t xml:space="preserve">, Budčeves 19, 507 32 </w:t>
      </w:r>
    </w:p>
    <w:p w:rsidR="006B099A" w:rsidRPr="00976EA7" w:rsidRDefault="006B099A" w:rsidP="00976EA7">
      <w:pPr>
        <w:rPr>
          <w:sz w:val="24"/>
        </w:rPr>
      </w:pPr>
    </w:p>
    <w:p w:rsidR="00152019" w:rsidRDefault="00976EA7">
      <w:pPr>
        <w:rPr>
          <w:sz w:val="24"/>
        </w:rPr>
      </w:pPr>
      <w:r>
        <w:rPr>
          <w:b/>
          <w:sz w:val="24"/>
          <w:u w:val="single"/>
        </w:rPr>
        <w:t xml:space="preserve"> </w:t>
      </w:r>
    </w:p>
    <w:p w:rsidR="000E41AB" w:rsidRDefault="000E41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Mgr. Marek </w:t>
      </w:r>
      <w:proofErr w:type="spellStart"/>
      <w:r>
        <w:rPr>
          <w:sz w:val="24"/>
        </w:rPr>
        <w:t>Nýč</w:t>
      </w:r>
      <w:proofErr w:type="spellEnd"/>
    </w:p>
    <w:p w:rsidR="000E41AB" w:rsidRPr="000E41AB" w:rsidRDefault="000E41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Starosta obce Budčeves</w:t>
      </w:r>
    </w:p>
    <w:sectPr w:rsidR="000E41AB" w:rsidRPr="000E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AB"/>
    <w:rsid w:val="000E41AB"/>
    <w:rsid w:val="00152019"/>
    <w:rsid w:val="004E3A93"/>
    <w:rsid w:val="00592F5E"/>
    <w:rsid w:val="006B099A"/>
    <w:rsid w:val="00976EA7"/>
    <w:rsid w:val="00C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DC84"/>
  <w15:chartTrackingRefBased/>
  <w15:docId w15:val="{45FE548B-C241-4754-B06D-7DEF5AE3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2019-02-20T13:53:00Z</cp:lastPrinted>
  <dcterms:created xsi:type="dcterms:W3CDTF">2019-04-09T06:57:00Z</dcterms:created>
  <dcterms:modified xsi:type="dcterms:W3CDTF">2019-04-09T06:57:00Z</dcterms:modified>
</cp:coreProperties>
</file>