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CFB5" w14:textId="77777777" w:rsidR="000E7FC8" w:rsidRPr="00C91F39" w:rsidRDefault="00160134" w:rsidP="00160134">
      <w:pPr>
        <w:spacing w:after="0" w:line="259" w:lineRule="auto"/>
        <w:ind w:left="194" w:firstLine="0"/>
        <w:jc w:val="center"/>
        <w:rPr>
          <w:b/>
          <w:color w:val="00B050"/>
          <w:sz w:val="72"/>
          <w:u w:val="single"/>
        </w:rPr>
      </w:pPr>
      <w:r w:rsidRPr="00C91F39">
        <w:rPr>
          <w:b/>
          <w:color w:val="00B050"/>
          <w:sz w:val="72"/>
          <w:u w:val="single"/>
        </w:rPr>
        <w:t>Obecní úřad Budčeves</w:t>
      </w:r>
    </w:p>
    <w:p w14:paraId="31091D62" w14:textId="77777777" w:rsid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14:paraId="45B90F25" w14:textId="77777777" w:rsidR="00C91F39" w:rsidRPr="00160134" w:rsidRDefault="00C91F39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14:paraId="6786D069" w14:textId="77777777" w:rsidR="004E3D00" w:rsidRPr="00C42993" w:rsidRDefault="00160134" w:rsidP="006637A1">
      <w:pPr>
        <w:spacing w:after="721" w:line="233" w:lineRule="auto"/>
        <w:ind w:left="221" w:right="32" w:hanging="9"/>
        <w:jc w:val="center"/>
        <w:rPr>
          <w:sz w:val="44"/>
          <w:szCs w:val="16"/>
        </w:rPr>
      </w:pPr>
      <w:r w:rsidRPr="00C42993">
        <w:rPr>
          <w:sz w:val="44"/>
          <w:szCs w:val="16"/>
        </w:rPr>
        <w:t xml:space="preserve">zve občany na </w:t>
      </w:r>
    </w:p>
    <w:p w14:paraId="39F64168" w14:textId="38D8A86D" w:rsidR="000E7FC8" w:rsidRPr="00C42993" w:rsidRDefault="00727A82" w:rsidP="006637A1">
      <w:pPr>
        <w:spacing w:after="721" w:line="233" w:lineRule="auto"/>
        <w:ind w:left="221" w:right="32" w:hanging="9"/>
        <w:jc w:val="center"/>
        <w:rPr>
          <w:sz w:val="44"/>
          <w:szCs w:val="44"/>
        </w:rPr>
      </w:pPr>
      <w:r w:rsidRPr="00C42993">
        <w:rPr>
          <w:color w:val="C00000"/>
          <w:sz w:val="44"/>
          <w:szCs w:val="44"/>
        </w:rPr>
        <w:t xml:space="preserve"> </w:t>
      </w:r>
      <w:r w:rsidR="00160134" w:rsidRPr="00C42993">
        <w:rPr>
          <w:color w:val="C00000"/>
          <w:sz w:val="44"/>
          <w:szCs w:val="44"/>
          <w:u w:val="single" w:color="000000"/>
        </w:rPr>
        <w:t>VEŘEJNÉ ZASEDÁNÍ</w:t>
      </w:r>
      <w:r w:rsidR="00C42993" w:rsidRPr="00C42993">
        <w:rPr>
          <w:color w:val="C00000"/>
          <w:sz w:val="44"/>
          <w:szCs w:val="44"/>
          <w:u w:val="single" w:color="000000"/>
        </w:rPr>
        <w:br/>
      </w:r>
      <w:r w:rsidR="00160134" w:rsidRPr="00C42993">
        <w:rPr>
          <w:sz w:val="44"/>
          <w:szCs w:val="44"/>
        </w:rPr>
        <w:t>které se koná v</w:t>
      </w:r>
      <w:r w:rsidR="006637A1" w:rsidRPr="00C42993">
        <w:rPr>
          <w:sz w:val="44"/>
          <w:szCs w:val="44"/>
        </w:rPr>
        <w:t> </w:t>
      </w:r>
      <w:r w:rsidR="0003789E">
        <w:rPr>
          <w:sz w:val="44"/>
          <w:szCs w:val="44"/>
        </w:rPr>
        <w:t>pátek</w:t>
      </w:r>
      <w:r w:rsidR="006637A1" w:rsidRPr="00C42993">
        <w:rPr>
          <w:sz w:val="44"/>
          <w:szCs w:val="44"/>
        </w:rPr>
        <w:t xml:space="preserve"> </w:t>
      </w:r>
      <w:r w:rsidR="00160134" w:rsidRPr="00C42993">
        <w:rPr>
          <w:sz w:val="44"/>
          <w:szCs w:val="44"/>
        </w:rPr>
        <w:t xml:space="preserve">dne </w:t>
      </w:r>
      <w:r w:rsidR="0003789E">
        <w:rPr>
          <w:sz w:val="44"/>
          <w:szCs w:val="44"/>
        </w:rPr>
        <w:t>2</w:t>
      </w:r>
      <w:r w:rsidR="009D27A1">
        <w:rPr>
          <w:sz w:val="44"/>
          <w:szCs w:val="44"/>
        </w:rPr>
        <w:t>9</w:t>
      </w:r>
      <w:r w:rsidR="00160134" w:rsidRPr="00C42993">
        <w:rPr>
          <w:sz w:val="44"/>
          <w:szCs w:val="44"/>
        </w:rPr>
        <w:t>.</w:t>
      </w:r>
      <w:r w:rsidR="0003789E">
        <w:rPr>
          <w:sz w:val="44"/>
          <w:szCs w:val="44"/>
        </w:rPr>
        <w:t>03</w:t>
      </w:r>
      <w:r w:rsidR="00160134" w:rsidRPr="00C42993">
        <w:rPr>
          <w:sz w:val="44"/>
          <w:szCs w:val="44"/>
        </w:rPr>
        <w:t>.20</w:t>
      </w:r>
      <w:r w:rsidR="00150295">
        <w:rPr>
          <w:sz w:val="44"/>
          <w:szCs w:val="44"/>
        </w:rPr>
        <w:t>2</w:t>
      </w:r>
      <w:r w:rsidR="0003789E">
        <w:rPr>
          <w:sz w:val="44"/>
          <w:szCs w:val="44"/>
        </w:rPr>
        <w:t>3</w:t>
      </w:r>
      <w:r w:rsidR="00160134" w:rsidRPr="00C42993">
        <w:rPr>
          <w:sz w:val="44"/>
          <w:szCs w:val="44"/>
        </w:rPr>
        <w:t xml:space="preserve"> od 18:00 hodin na sále kampeličky.</w:t>
      </w:r>
    </w:p>
    <w:p w14:paraId="373816E3" w14:textId="77777777" w:rsidR="000E7FC8" w:rsidRDefault="00160134">
      <w:pPr>
        <w:spacing w:after="0" w:line="259" w:lineRule="auto"/>
        <w:ind w:left="22" w:firstLine="0"/>
      </w:pPr>
      <w:r>
        <w:rPr>
          <w:sz w:val="36"/>
          <w:u w:val="single" w:color="000000"/>
        </w:rPr>
        <w:t>Program</w:t>
      </w:r>
      <w:r>
        <w:rPr>
          <w:sz w:val="36"/>
        </w:rPr>
        <w:t xml:space="preserve">: 1) </w:t>
      </w:r>
      <w:r w:rsidR="006637A1">
        <w:rPr>
          <w:sz w:val="36"/>
        </w:rPr>
        <w:t xml:space="preserve"> </w:t>
      </w:r>
      <w:r w:rsidR="007B7908">
        <w:rPr>
          <w:sz w:val="36"/>
        </w:rPr>
        <w:t xml:space="preserve">  </w:t>
      </w:r>
      <w:r>
        <w:rPr>
          <w:sz w:val="36"/>
        </w:rPr>
        <w:t>Zahájení zasedání</w:t>
      </w:r>
    </w:p>
    <w:p w14:paraId="7DD2CFB6" w14:textId="77777777"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programu</w:t>
      </w:r>
    </w:p>
    <w:p w14:paraId="1B7783BD" w14:textId="77777777"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zapisovatele a ověřovatelů</w:t>
      </w:r>
    </w:p>
    <w:p w14:paraId="53059EA2" w14:textId="5544FADC"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</w:t>
      </w:r>
      <w:r w:rsidR="009D27A1">
        <w:t xml:space="preserve">eznámení s </w:t>
      </w:r>
      <w:r w:rsidR="00160134">
        <w:t>rozpočt</w:t>
      </w:r>
      <w:r w:rsidR="007B7908">
        <w:t>ov</w:t>
      </w:r>
      <w:r w:rsidR="00BC6520">
        <w:t>ý</w:t>
      </w:r>
      <w:r w:rsidR="009D27A1">
        <w:t>mi</w:t>
      </w:r>
      <w:r w:rsidR="007B7908">
        <w:t xml:space="preserve"> opatření</w:t>
      </w:r>
      <w:r w:rsidR="009D27A1">
        <w:t>mi</w:t>
      </w:r>
    </w:p>
    <w:p w14:paraId="360126CE" w14:textId="008C9F7D" w:rsidR="00BC6520" w:rsidRDefault="001F21C8" w:rsidP="0003789E">
      <w:pPr>
        <w:numPr>
          <w:ilvl w:val="0"/>
          <w:numId w:val="1"/>
        </w:numPr>
        <w:ind w:hanging="360"/>
      </w:pPr>
      <w:r>
        <w:t xml:space="preserve">  </w:t>
      </w:r>
      <w:r w:rsidR="00FB0363">
        <w:t xml:space="preserve"> </w:t>
      </w:r>
      <w:r w:rsidR="00BC6520">
        <w:t xml:space="preserve">Schválení </w:t>
      </w:r>
      <w:r w:rsidR="0003789E">
        <w:t>závěrečného účtu za</w:t>
      </w:r>
      <w:r w:rsidR="00BC6520">
        <w:t xml:space="preserve"> rok 202</w:t>
      </w:r>
      <w:r w:rsidR="009D27A1">
        <w:t>3</w:t>
      </w:r>
    </w:p>
    <w:p w14:paraId="31BB5C89" w14:textId="1D414008" w:rsidR="00527A4B" w:rsidRDefault="00527A4B" w:rsidP="00FB0363">
      <w:pPr>
        <w:numPr>
          <w:ilvl w:val="0"/>
          <w:numId w:val="1"/>
        </w:numPr>
        <w:ind w:hanging="360"/>
      </w:pPr>
      <w:r>
        <w:t xml:space="preserve">   </w:t>
      </w:r>
      <w:r w:rsidR="00294FFA">
        <w:t>Dotace</w:t>
      </w:r>
    </w:p>
    <w:p w14:paraId="6E9D60BD" w14:textId="5F69557B" w:rsidR="00527A4B" w:rsidRDefault="00D90F72" w:rsidP="00FB0363">
      <w:pPr>
        <w:numPr>
          <w:ilvl w:val="0"/>
          <w:numId w:val="1"/>
        </w:numPr>
        <w:ind w:hanging="360"/>
      </w:pPr>
      <w:r>
        <w:t xml:space="preserve">   </w:t>
      </w:r>
      <w:r w:rsidR="00527A4B">
        <w:t>Různé</w:t>
      </w:r>
    </w:p>
    <w:p w14:paraId="26951365" w14:textId="41E3D858" w:rsidR="00FB0363" w:rsidRDefault="009D27A1" w:rsidP="00527A4B">
      <w:pPr>
        <w:numPr>
          <w:ilvl w:val="0"/>
          <w:numId w:val="1"/>
        </w:numPr>
        <w:ind w:hanging="360"/>
      </w:pPr>
      <w:r>
        <w:t xml:space="preserve">   </w:t>
      </w:r>
      <w:r w:rsidR="00527A4B">
        <w:t>Diskuze</w:t>
      </w:r>
    </w:p>
    <w:p w14:paraId="6DC657AD" w14:textId="16EFC174" w:rsidR="009D27A1" w:rsidRDefault="009D27A1" w:rsidP="00527A4B">
      <w:pPr>
        <w:numPr>
          <w:ilvl w:val="0"/>
          <w:numId w:val="1"/>
        </w:numPr>
        <w:ind w:hanging="360"/>
      </w:pPr>
      <w:r>
        <w:t xml:space="preserve">   Závěr</w:t>
      </w:r>
    </w:p>
    <w:p w14:paraId="4015D059" w14:textId="77777777" w:rsidR="00160134" w:rsidRDefault="00160134" w:rsidP="00160134">
      <w:pPr>
        <w:ind w:left="0" w:firstLine="0"/>
      </w:pPr>
    </w:p>
    <w:p w14:paraId="665F51E7" w14:textId="77777777" w:rsidR="00150295" w:rsidRDefault="00150295" w:rsidP="00160134">
      <w:pPr>
        <w:ind w:left="0" w:firstLine="0"/>
      </w:pPr>
    </w:p>
    <w:p w14:paraId="36D80B16" w14:textId="77777777" w:rsidR="00150295" w:rsidRDefault="00150295" w:rsidP="00160134">
      <w:pPr>
        <w:ind w:left="0" w:firstLine="0"/>
      </w:pPr>
    </w:p>
    <w:p w14:paraId="1FE6CB30" w14:textId="71D5EC52" w:rsidR="00160134" w:rsidRDefault="00160134" w:rsidP="00160134">
      <w:pPr>
        <w:ind w:left="0" w:firstLine="0"/>
      </w:pPr>
      <w:r>
        <w:t xml:space="preserve">                                                                       Mgr. Marek Nýč</w:t>
      </w:r>
    </w:p>
    <w:p w14:paraId="740DB6A4" w14:textId="77777777"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14:paraId="4D24B959" w14:textId="77777777" w:rsidR="00160134" w:rsidRDefault="00160134" w:rsidP="00160134">
      <w:pPr>
        <w:ind w:left="0" w:firstLine="0"/>
      </w:pPr>
    </w:p>
    <w:p w14:paraId="14E76A45" w14:textId="7C7CD0A8" w:rsidR="00C91F39" w:rsidRDefault="00C91F39" w:rsidP="00160134">
      <w:pPr>
        <w:ind w:left="0" w:firstLine="0"/>
      </w:pPr>
    </w:p>
    <w:p w14:paraId="5B5DCA6B" w14:textId="382B61C8" w:rsidR="00150295" w:rsidRDefault="00150295" w:rsidP="00160134">
      <w:pPr>
        <w:ind w:left="0" w:firstLine="0"/>
      </w:pPr>
    </w:p>
    <w:p w14:paraId="0CE491DE" w14:textId="69055E3D" w:rsidR="00160134" w:rsidRDefault="00160134" w:rsidP="00160134">
      <w:pPr>
        <w:ind w:left="0" w:firstLine="0"/>
      </w:pPr>
      <w:r>
        <w:t>Vyvěšeno:</w:t>
      </w:r>
      <w:r w:rsidR="00BA26B5">
        <w:t xml:space="preserve"> </w:t>
      </w:r>
      <w:r w:rsidR="009D27A1">
        <w:t>21</w:t>
      </w:r>
      <w:r w:rsidR="00C42993">
        <w:t>.</w:t>
      </w:r>
      <w:r w:rsidR="0003789E">
        <w:t>03</w:t>
      </w:r>
      <w:r w:rsidR="00C42993">
        <w:t>.20</w:t>
      </w:r>
      <w:r w:rsidR="00150295">
        <w:t>2</w:t>
      </w:r>
      <w:r w:rsidR="009D27A1">
        <w:t>4</w:t>
      </w:r>
      <w:r>
        <w:t xml:space="preserve">        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4986415">
    <w:abstractNumId w:val="1"/>
  </w:num>
  <w:num w:numId="2" w16cid:durableId="192953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3789E"/>
    <w:rsid w:val="00074FCF"/>
    <w:rsid w:val="000E7FC8"/>
    <w:rsid w:val="00150295"/>
    <w:rsid w:val="00160134"/>
    <w:rsid w:val="001F21C8"/>
    <w:rsid w:val="00294FFA"/>
    <w:rsid w:val="004934D5"/>
    <w:rsid w:val="004E3D00"/>
    <w:rsid w:val="00527A4B"/>
    <w:rsid w:val="0054202C"/>
    <w:rsid w:val="005E1C24"/>
    <w:rsid w:val="00632ECB"/>
    <w:rsid w:val="006637A1"/>
    <w:rsid w:val="006F2625"/>
    <w:rsid w:val="00727A82"/>
    <w:rsid w:val="007B7908"/>
    <w:rsid w:val="008F10D8"/>
    <w:rsid w:val="009C7B1F"/>
    <w:rsid w:val="009D27A1"/>
    <w:rsid w:val="00BA26B5"/>
    <w:rsid w:val="00BC6520"/>
    <w:rsid w:val="00C06C63"/>
    <w:rsid w:val="00C42993"/>
    <w:rsid w:val="00C91F39"/>
    <w:rsid w:val="00C96792"/>
    <w:rsid w:val="00D90F72"/>
    <w:rsid w:val="00DA16A5"/>
    <w:rsid w:val="00F1135D"/>
    <w:rsid w:val="00F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E33F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paragraph" w:styleId="Odstavecseseznamem">
    <w:name w:val="List Paragraph"/>
    <w:basedOn w:val="Normln"/>
    <w:uiPriority w:val="34"/>
    <w:qFormat/>
    <w:rsid w:val="00DA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2</cp:revision>
  <cp:lastPrinted>2023-03-24T15:34:00Z</cp:lastPrinted>
  <dcterms:created xsi:type="dcterms:W3CDTF">2024-03-21T15:27:00Z</dcterms:created>
  <dcterms:modified xsi:type="dcterms:W3CDTF">2024-03-21T15:27:00Z</dcterms:modified>
</cp:coreProperties>
</file>