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8BC28" w14:textId="77777777" w:rsidR="00476BFD" w:rsidRPr="00952ACD" w:rsidRDefault="00AE60C5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="00EF1AFC" w:rsidRPr="00EF1AFC">
        <w:rPr>
          <w:noProof/>
        </w:rPr>
        <w:drawing>
          <wp:inline distT="0" distB="0" distL="0" distR="0" wp14:anchorId="75F84696" wp14:editId="50B8F030">
            <wp:extent cx="5760720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71D1A" w14:textId="77777777" w:rsidR="00AE60C5" w:rsidRPr="00952ACD" w:rsidRDefault="00AE60C5">
      <w:pPr>
        <w:rPr>
          <w:rFonts w:ascii="Times New Roman" w:hAnsi="Times New Roman" w:cs="Times New Roman"/>
          <w:sz w:val="24"/>
          <w:szCs w:val="24"/>
        </w:rPr>
      </w:pPr>
    </w:p>
    <w:p w14:paraId="47744EBA" w14:textId="77777777" w:rsidR="00952ACD" w:rsidRDefault="00AE60C5" w:rsidP="00952ACD">
      <w:pPr>
        <w:ind w:left="2124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OZNÁMENÍ OBCE </w:t>
      </w:r>
      <w:r w:rsidR="00EF1AFC">
        <w:rPr>
          <w:rFonts w:ascii="Times New Roman" w:hAnsi="Times New Roman" w:cs="Times New Roman"/>
          <w:b/>
          <w:sz w:val="28"/>
          <w:szCs w:val="28"/>
        </w:rPr>
        <w:t>BUDČEVES</w:t>
      </w:r>
    </w:p>
    <w:p w14:paraId="53FD1F12" w14:textId="77777777" w:rsidR="00AE60C5" w:rsidRPr="00952ACD" w:rsidRDefault="00AE60C5" w:rsidP="006A59C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52ACD">
        <w:rPr>
          <w:rFonts w:ascii="Times New Roman" w:hAnsi="Times New Roman" w:cs="Times New Roman"/>
          <w:b/>
          <w:sz w:val="28"/>
          <w:szCs w:val="28"/>
        </w:rPr>
        <w:t xml:space="preserve"> O </w:t>
      </w:r>
      <w:r w:rsidR="006A59C4" w:rsidRPr="00952ACD">
        <w:rPr>
          <w:rFonts w:ascii="Times New Roman" w:hAnsi="Times New Roman" w:cs="Times New Roman"/>
          <w:b/>
          <w:sz w:val="28"/>
          <w:szCs w:val="28"/>
        </w:rPr>
        <w:t>POVINNĚ ZVEŘEJŇOVANÝCH</w:t>
      </w:r>
      <w:r w:rsidRPr="00952ACD">
        <w:rPr>
          <w:rFonts w:ascii="Times New Roman" w:hAnsi="Times New Roman" w:cs="Times New Roman"/>
          <w:b/>
          <w:sz w:val="28"/>
          <w:szCs w:val="28"/>
        </w:rPr>
        <w:t xml:space="preserve"> DOKUMENTECH</w:t>
      </w:r>
    </w:p>
    <w:p w14:paraId="309DC5CA" w14:textId="77777777" w:rsidR="00AE60C5" w:rsidRPr="00952ACD" w:rsidRDefault="00AE60C5">
      <w:pPr>
        <w:rPr>
          <w:rFonts w:ascii="Times New Roman" w:hAnsi="Times New Roman" w:cs="Times New Roman"/>
          <w:b/>
          <w:sz w:val="28"/>
          <w:szCs w:val="28"/>
        </w:rPr>
      </w:pPr>
    </w:p>
    <w:p w14:paraId="2FB99E77" w14:textId="77777777" w:rsidR="00AE60C5" w:rsidRPr="00952ACD" w:rsidRDefault="00AE60C5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V</w:t>
      </w:r>
      <w:r w:rsidR="006A59C4" w:rsidRPr="00952ACD">
        <w:rPr>
          <w:rFonts w:ascii="Times New Roman" w:hAnsi="Times New Roman" w:cs="Times New Roman"/>
          <w:sz w:val="24"/>
          <w:szCs w:val="24"/>
        </w:rPr>
        <w:t> </w:t>
      </w:r>
      <w:r w:rsidRPr="00952ACD">
        <w:rPr>
          <w:rFonts w:ascii="Times New Roman" w:hAnsi="Times New Roman" w:cs="Times New Roman"/>
          <w:sz w:val="24"/>
          <w:szCs w:val="24"/>
        </w:rPr>
        <w:t>souladu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s</w:t>
      </w:r>
      <w:r w:rsidR="008712CB">
        <w:rPr>
          <w:rFonts w:ascii="Times New Roman" w:hAnsi="Times New Roman" w:cs="Times New Roman"/>
          <w:sz w:val="24"/>
          <w:szCs w:val="24"/>
        </w:rPr>
        <w:t xml:space="preserve"> příslušnými ustanoveními </w:t>
      </w:r>
      <w:r w:rsidR="006A59C4" w:rsidRPr="00952ACD">
        <w:rPr>
          <w:rFonts w:ascii="Times New Roman" w:hAnsi="Times New Roman" w:cs="Times New Roman"/>
          <w:sz w:val="24"/>
          <w:szCs w:val="24"/>
        </w:rPr>
        <w:t>z</w:t>
      </w:r>
      <w:r w:rsidR="008712CB">
        <w:rPr>
          <w:rFonts w:ascii="Times New Roman" w:hAnsi="Times New Roman" w:cs="Times New Roman"/>
          <w:sz w:val="24"/>
          <w:szCs w:val="24"/>
        </w:rPr>
        <w:t>ákona</w:t>
      </w:r>
      <w:r w:rsidRPr="00952ACD">
        <w:rPr>
          <w:rFonts w:ascii="Times New Roman" w:hAnsi="Times New Roman" w:cs="Times New Roman"/>
          <w:sz w:val="24"/>
          <w:szCs w:val="24"/>
        </w:rPr>
        <w:t xml:space="preserve"> č. 250/2000 Sb., o rozpočtových pravidlech územních roz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počtů, v platném znění, jsou dokumenty v elektronické podobě zveřejněny na úřední desce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="006A59C4" w:rsidRPr="00952AC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EF1AFC" w:rsidRPr="008E1178">
          <w:rPr>
            <w:rStyle w:val="Hypertextovodkaz"/>
            <w:rFonts w:ascii="Times New Roman" w:hAnsi="Times New Roman" w:cs="Times New Roman"/>
            <w:sz w:val="24"/>
            <w:szCs w:val="24"/>
          </w:rPr>
          <w:t>www.budceves.cz</w:t>
        </w:r>
      </w:hyperlink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</w:p>
    <w:p w14:paraId="7F010B07" w14:textId="77777777" w:rsidR="00952ACD" w:rsidRDefault="00952ACD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610F68A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Do listinné podoby všech dokumentů je možné nahlédnout na adrese: </w:t>
      </w:r>
      <w:r w:rsidR="00EF1AFC">
        <w:rPr>
          <w:rFonts w:ascii="Times New Roman" w:hAnsi="Times New Roman" w:cs="Times New Roman"/>
          <w:sz w:val="24"/>
          <w:szCs w:val="24"/>
        </w:rPr>
        <w:t>Budčeves 19</w:t>
      </w:r>
      <w:r w:rsidRPr="00952ACD">
        <w:rPr>
          <w:rFonts w:ascii="Times New Roman" w:hAnsi="Times New Roman" w:cs="Times New Roman"/>
          <w:sz w:val="24"/>
          <w:szCs w:val="24"/>
        </w:rPr>
        <w:t>, 5</w:t>
      </w:r>
      <w:r w:rsidR="00EF1AFC">
        <w:rPr>
          <w:rFonts w:ascii="Times New Roman" w:hAnsi="Times New Roman" w:cs="Times New Roman"/>
          <w:sz w:val="24"/>
          <w:szCs w:val="24"/>
        </w:rPr>
        <w:t>07 32</w:t>
      </w:r>
      <w:r w:rsidRPr="00952ACD">
        <w:rPr>
          <w:rFonts w:ascii="Times New Roman" w:hAnsi="Times New Roman" w:cs="Times New Roman"/>
          <w:sz w:val="24"/>
          <w:szCs w:val="24"/>
        </w:rPr>
        <w:t xml:space="preserve"> </w:t>
      </w:r>
      <w:r w:rsidR="00EF1AFC">
        <w:rPr>
          <w:rFonts w:ascii="Times New Roman" w:hAnsi="Times New Roman" w:cs="Times New Roman"/>
          <w:sz w:val="24"/>
          <w:szCs w:val="24"/>
        </w:rPr>
        <w:t>Kopidlno</w:t>
      </w:r>
      <w:r w:rsidRPr="00952ACD">
        <w:rPr>
          <w:rFonts w:ascii="Times New Roman" w:hAnsi="Times New Roman" w:cs="Times New Roman"/>
          <w:sz w:val="24"/>
          <w:szCs w:val="24"/>
        </w:rPr>
        <w:t xml:space="preserve">, kancelář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v úředních </w:t>
      </w:r>
      <w:r w:rsidR="00952ACD">
        <w:rPr>
          <w:rFonts w:ascii="Times New Roman" w:hAnsi="Times New Roman" w:cs="Times New Roman"/>
          <w:sz w:val="24"/>
          <w:szCs w:val="24"/>
        </w:rPr>
        <w:t>hodinách</w:t>
      </w:r>
      <w:r w:rsidR="00EF1AFC">
        <w:rPr>
          <w:rFonts w:ascii="Times New Roman" w:hAnsi="Times New Roman" w:cs="Times New Roman"/>
          <w:sz w:val="24"/>
          <w:szCs w:val="24"/>
        </w:rPr>
        <w:t>: pondělí 16</w:t>
      </w:r>
      <w:r w:rsidRPr="00952ACD">
        <w:rPr>
          <w:rFonts w:ascii="Times New Roman" w:hAnsi="Times New Roman" w:cs="Times New Roman"/>
          <w:sz w:val="24"/>
          <w:szCs w:val="24"/>
        </w:rPr>
        <w:t>.00 – 17.00 hod.</w:t>
      </w:r>
    </w:p>
    <w:p w14:paraId="33CEF4A9" w14:textId="77777777" w:rsidR="00BC35E1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58CB9C8" w14:textId="77777777" w:rsidR="00901446" w:rsidRPr="00952ACD" w:rsidRDefault="00901446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C004F3" w14:textId="2D78271E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rozpočet na rok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BA236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p w14:paraId="3B8AA935" w14:textId="09483FF8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rozpočet na rok 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A236B">
        <w:rPr>
          <w:rFonts w:ascii="Times New Roman" w:hAnsi="Times New Roman" w:cs="Times New Roman"/>
          <w:sz w:val="24"/>
          <w:szCs w:val="24"/>
        </w:rPr>
        <w:t>18</w:t>
      </w:r>
      <w:r w:rsidRPr="00952ACD">
        <w:rPr>
          <w:rFonts w:ascii="Times New Roman" w:hAnsi="Times New Roman" w:cs="Times New Roman"/>
          <w:sz w:val="24"/>
          <w:szCs w:val="24"/>
        </w:rPr>
        <w:t>.12.20</w:t>
      </w:r>
      <w:r w:rsidR="00BA236B">
        <w:rPr>
          <w:rFonts w:ascii="Times New Roman" w:hAnsi="Times New Roman" w:cs="Times New Roman"/>
          <w:sz w:val="24"/>
          <w:szCs w:val="24"/>
        </w:rPr>
        <w:t>20</w:t>
      </w:r>
    </w:p>
    <w:p w14:paraId="518A224E" w14:textId="04A611D9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>Zveřejněn</w:t>
      </w:r>
      <w:r w:rsidR="00BC35E1" w:rsidRPr="00952ACD">
        <w:rPr>
          <w:rFonts w:ascii="Times New Roman" w:hAnsi="Times New Roman" w:cs="Times New Roman"/>
          <w:sz w:val="24"/>
          <w:szCs w:val="24"/>
        </w:rPr>
        <w:t>o</w:t>
      </w:r>
      <w:r w:rsidRPr="00952ACD">
        <w:rPr>
          <w:rFonts w:ascii="Times New Roman" w:hAnsi="Times New Roman" w:cs="Times New Roman"/>
          <w:sz w:val="24"/>
          <w:szCs w:val="24"/>
        </w:rPr>
        <w:t xml:space="preserve">: </w:t>
      </w:r>
      <w:r w:rsidR="00BA236B">
        <w:rPr>
          <w:rFonts w:ascii="Times New Roman" w:hAnsi="Times New Roman" w:cs="Times New Roman"/>
          <w:sz w:val="24"/>
          <w:szCs w:val="24"/>
        </w:rPr>
        <w:t>18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EF1AFC">
        <w:rPr>
          <w:rFonts w:ascii="Times New Roman" w:hAnsi="Times New Roman" w:cs="Times New Roman"/>
          <w:sz w:val="24"/>
          <w:szCs w:val="24"/>
        </w:rPr>
        <w:t>12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BA236B">
        <w:rPr>
          <w:rFonts w:ascii="Times New Roman" w:hAnsi="Times New Roman" w:cs="Times New Roman"/>
          <w:sz w:val="24"/>
          <w:szCs w:val="24"/>
        </w:rPr>
        <w:t>20</w:t>
      </w:r>
    </w:p>
    <w:p w14:paraId="3B52F230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821EBD5" w14:textId="6F206770" w:rsidR="006A59C4" w:rsidRPr="00952ACD" w:rsidRDefault="006A59C4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Střednědobý výhled rozpočtu na období </w:t>
      </w:r>
      <w:proofErr w:type="gramStart"/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B541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202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proofErr w:type="gramEnd"/>
    </w:p>
    <w:p w14:paraId="486146C2" w14:textId="492166B1" w:rsidR="006A59C4" w:rsidRPr="00952ACD" w:rsidRDefault="006A59C4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 xml:space="preserve">Budčeves </w:t>
      </w:r>
      <w:r w:rsidRPr="00952ACD">
        <w:rPr>
          <w:rFonts w:ascii="Times New Roman" w:hAnsi="Times New Roman" w:cs="Times New Roman"/>
          <w:sz w:val="24"/>
          <w:szCs w:val="24"/>
        </w:rPr>
        <w:t xml:space="preserve">schválilo střednědobý výhled rozpočtu 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na období </w:t>
      </w:r>
      <w:proofErr w:type="gramStart"/>
      <w:r w:rsidR="00BC35E1" w:rsidRPr="00952ACD">
        <w:rPr>
          <w:rFonts w:ascii="Times New Roman" w:hAnsi="Times New Roman" w:cs="Times New Roman"/>
          <w:sz w:val="24"/>
          <w:szCs w:val="24"/>
        </w:rPr>
        <w:t>20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1</w:t>
      </w:r>
      <w:r w:rsidR="00BC35E1" w:rsidRPr="00952ACD">
        <w:rPr>
          <w:rFonts w:ascii="Times New Roman" w:hAnsi="Times New Roman" w:cs="Times New Roman"/>
          <w:sz w:val="24"/>
          <w:szCs w:val="24"/>
        </w:rPr>
        <w:t xml:space="preserve"> – 202</w:t>
      </w:r>
      <w:r w:rsidR="00726E98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BC35E1"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="00BC35E1"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56E46E65" w14:textId="15F85F3C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7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541A7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20</w:t>
      </w:r>
    </w:p>
    <w:p w14:paraId="146C0471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F31E2C" w14:textId="2C1DF0CC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Schválený závěrečný účet obce za rok 20</w:t>
      </w:r>
      <w:r w:rsidR="00BA236B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1FD93D87" w14:textId="3A849B7E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EF1AFC">
        <w:rPr>
          <w:rFonts w:ascii="Times New Roman" w:hAnsi="Times New Roman" w:cs="Times New Roman"/>
          <w:sz w:val="24"/>
          <w:szCs w:val="24"/>
        </w:rPr>
        <w:t>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schválilo závěrečný účet obce</w:t>
      </w:r>
      <w:r w:rsidR="00B541A7">
        <w:rPr>
          <w:rFonts w:ascii="Times New Roman" w:hAnsi="Times New Roman" w:cs="Times New Roman"/>
          <w:sz w:val="24"/>
          <w:szCs w:val="24"/>
        </w:rPr>
        <w:t xml:space="preserve"> Budčeves</w:t>
      </w:r>
      <w:r w:rsidRPr="00952ACD">
        <w:rPr>
          <w:rFonts w:ascii="Times New Roman" w:hAnsi="Times New Roman" w:cs="Times New Roman"/>
          <w:sz w:val="24"/>
          <w:szCs w:val="24"/>
        </w:rPr>
        <w:t xml:space="preserve"> za rok 20</w:t>
      </w:r>
      <w:r w:rsidR="00BA236B">
        <w:rPr>
          <w:rFonts w:ascii="Times New Roman" w:hAnsi="Times New Roman" w:cs="Times New Roman"/>
          <w:sz w:val="24"/>
          <w:szCs w:val="24"/>
        </w:rPr>
        <w:t>20</w:t>
      </w:r>
      <w:r w:rsidRPr="00952ACD">
        <w:rPr>
          <w:rFonts w:ascii="Times New Roman" w:hAnsi="Times New Roman" w:cs="Times New Roman"/>
          <w:sz w:val="24"/>
          <w:szCs w:val="24"/>
        </w:rPr>
        <w:t xml:space="preserve"> dne </w:t>
      </w:r>
      <w:r w:rsidR="00EF1AFC">
        <w:rPr>
          <w:rFonts w:ascii="Times New Roman" w:hAnsi="Times New Roman" w:cs="Times New Roman"/>
          <w:sz w:val="24"/>
          <w:szCs w:val="24"/>
        </w:rPr>
        <w:t>2</w:t>
      </w:r>
      <w:r w:rsidR="00726E98">
        <w:rPr>
          <w:rFonts w:ascii="Times New Roman" w:hAnsi="Times New Roman" w:cs="Times New Roman"/>
          <w:sz w:val="24"/>
          <w:szCs w:val="24"/>
        </w:rPr>
        <w:t>6</w:t>
      </w:r>
      <w:r w:rsidR="00EF1AFC">
        <w:rPr>
          <w:rFonts w:ascii="Times New Roman" w:hAnsi="Times New Roman" w:cs="Times New Roman"/>
          <w:sz w:val="24"/>
          <w:szCs w:val="24"/>
        </w:rPr>
        <w:t>.</w:t>
      </w:r>
      <w:r w:rsidR="00BA236B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</w:p>
    <w:p w14:paraId="6C1A18B7" w14:textId="2F5202FB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2ACD">
        <w:rPr>
          <w:rFonts w:ascii="Times New Roman" w:hAnsi="Times New Roman" w:cs="Times New Roman"/>
          <w:sz w:val="24"/>
          <w:szCs w:val="24"/>
        </w:rPr>
        <w:t xml:space="preserve">Zveřejněno: </w:t>
      </w:r>
      <w:r w:rsidR="00B541A7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6</w:t>
      </w:r>
      <w:r w:rsidRPr="00952ACD">
        <w:rPr>
          <w:rFonts w:ascii="Times New Roman" w:hAnsi="Times New Roman" w:cs="Times New Roman"/>
          <w:sz w:val="24"/>
          <w:szCs w:val="24"/>
        </w:rPr>
        <w:t>.</w:t>
      </w:r>
      <w:r w:rsidR="00BA236B">
        <w:rPr>
          <w:rFonts w:ascii="Times New Roman" w:hAnsi="Times New Roman" w:cs="Times New Roman"/>
          <w:sz w:val="24"/>
          <w:szCs w:val="24"/>
        </w:rPr>
        <w:t>3</w:t>
      </w:r>
      <w:r w:rsidRPr="00952ACD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</w:p>
    <w:p w14:paraId="403318EB" w14:textId="77777777" w:rsidR="00BC35E1" w:rsidRPr="00952ACD" w:rsidRDefault="00BC35E1" w:rsidP="00BC35E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4FD3B4" w14:textId="1619D5C5" w:rsidR="00BC35E1" w:rsidRPr="00952ACD" w:rsidRDefault="00BC35E1" w:rsidP="00BC35E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2ACD">
        <w:rPr>
          <w:rFonts w:ascii="Times New Roman" w:hAnsi="Times New Roman" w:cs="Times New Roman"/>
          <w:b/>
          <w:sz w:val="28"/>
          <w:szCs w:val="28"/>
          <w:u w:val="single"/>
        </w:rPr>
        <w:t>Rozpočtová opatření obce v roce 20</w:t>
      </w:r>
      <w:r w:rsidR="00726E9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</w:p>
    <w:p w14:paraId="28795C2F" w14:textId="4BEBEDA9" w:rsidR="00FA63D3" w:rsidRPr="00A67C6C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 w:rsidR="00B541A7"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</w:t>
      </w:r>
      <w:r w:rsidR="00A50221" w:rsidRPr="00A67C6C">
        <w:rPr>
          <w:rFonts w:ascii="Times New Roman" w:hAnsi="Times New Roman" w:cs="Times New Roman"/>
          <w:sz w:val="24"/>
          <w:szCs w:val="24"/>
        </w:rPr>
        <w:t xml:space="preserve"> zastupitelstvem</w:t>
      </w:r>
      <w:r w:rsidRPr="00A67C6C">
        <w:rPr>
          <w:rFonts w:ascii="Times New Roman" w:hAnsi="Times New Roman" w:cs="Times New Roman"/>
          <w:sz w:val="24"/>
          <w:szCs w:val="24"/>
        </w:rPr>
        <w:t xml:space="preserve">) schválilo </w:t>
      </w:r>
      <w:r w:rsidR="00BC35E1" w:rsidRPr="00A67C6C">
        <w:rPr>
          <w:rFonts w:ascii="Times New Roman" w:hAnsi="Times New Roman" w:cs="Times New Roman"/>
          <w:sz w:val="24"/>
          <w:szCs w:val="24"/>
        </w:rPr>
        <w:t>Rozpočtové opatření č. 1/20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BA236B">
        <w:rPr>
          <w:rFonts w:ascii="Times New Roman" w:hAnsi="Times New Roman" w:cs="Times New Roman"/>
          <w:sz w:val="24"/>
          <w:szCs w:val="24"/>
        </w:rPr>
        <w:t>31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="00BA236B"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</w:p>
    <w:p w14:paraId="52D24EF7" w14:textId="0F45A493" w:rsidR="00BC35E1" w:rsidRDefault="00FA63D3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>Z</w:t>
      </w:r>
      <w:r w:rsidR="00BC35E1" w:rsidRPr="00A67C6C">
        <w:rPr>
          <w:rFonts w:ascii="Times New Roman" w:hAnsi="Times New Roman" w:cs="Times New Roman"/>
          <w:sz w:val="24"/>
          <w:szCs w:val="24"/>
        </w:rPr>
        <w:t xml:space="preserve">veřejněno </w:t>
      </w:r>
      <w:r w:rsidR="00BA236B">
        <w:rPr>
          <w:rFonts w:ascii="Times New Roman" w:hAnsi="Times New Roman" w:cs="Times New Roman"/>
          <w:sz w:val="24"/>
          <w:szCs w:val="24"/>
        </w:rPr>
        <w:t>31</w:t>
      </w:r>
      <w:r w:rsidR="003137B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="00BA236B">
        <w:rPr>
          <w:rFonts w:ascii="Times New Roman" w:hAnsi="Times New Roman" w:cs="Times New Roman"/>
          <w:sz w:val="24"/>
          <w:szCs w:val="24"/>
        </w:rPr>
        <w:t>1</w:t>
      </w:r>
      <w:r w:rsidR="003137BC">
        <w:rPr>
          <w:rFonts w:ascii="Times New Roman" w:hAnsi="Times New Roman" w:cs="Times New Roman"/>
          <w:sz w:val="24"/>
          <w:szCs w:val="24"/>
        </w:rPr>
        <w:t>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</w:p>
    <w:p w14:paraId="692C4D0B" w14:textId="77777777" w:rsidR="00A67C6C" w:rsidRDefault="00A67C6C" w:rsidP="00A67C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948DBD" w14:textId="325C959A" w:rsidR="00B541A7" w:rsidRPr="00A67C6C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 w:rsidR="003137BC">
        <w:rPr>
          <w:rFonts w:ascii="Times New Roman" w:hAnsi="Times New Roman" w:cs="Times New Roman"/>
          <w:sz w:val="24"/>
          <w:szCs w:val="24"/>
        </w:rPr>
        <w:t>2/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</w:p>
    <w:p w14:paraId="550E7755" w14:textId="178F80D5" w:rsidR="00B541A7" w:rsidRDefault="00B541A7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 w:rsidR="00726E98"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3.20</w:t>
      </w:r>
      <w:r w:rsidR="00726E98">
        <w:rPr>
          <w:rFonts w:ascii="Times New Roman" w:hAnsi="Times New Roman" w:cs="Times New Roman"/>
          <w:sz w:val="24"/>
          <w:szCs w:val="24"/>
        </w:rPr>
        <w:t>2</w:t>
      </w:r>
      <w:r w:rsidR="00BA236B">
        <w:rPr>
          <w:rFonts w:ascii="Times New Roman" w:hAnsi="Times New Roman" w:cs="Times New Roman"/>
          <w:sz w:val="24"/>
          <w:szCs w:val="24"/>
        </w:rPr>
        <w:t>1</w:t>
      </w:r>
    </w:p>
    <w:p w14:paraId="774E19E8" w14:textId="0A44D1C5" w:rsidR="006E170B" w:rsidRDefault="006E170B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A34080" w14:textId="2D110386" w:rsidR="006E170B" w:rsidRPr="00A67C6C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10EE1624" w14:textId="2BEED786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lastRenderedPageBreak/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23.04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18D419EE" w14:textId="77777777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F37171" w14:textId="3410C99C" w:rsidR="006E170B" w:rsidRPr="00A67C6C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6553B572" w14:textId="068769CA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0D30290B" w14:textId="5764B57F" w:rsidR="006E170B" w:rsidRDefault="006E170B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C2E142" w14:textId="246BA8C2" w:rsidR="006E170B" w:rsidRPr="00A67C6C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6D486310" w14:textId="43ECAC52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0D0D3E99" w14:textId="77777777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2728B5" w14:textId="2F070F7F" w:rsidR="006E170B" w:rsidRPr="00A67C6C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09517948" w14:textId="05720F37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4D93B63B" w14:textId="15A66440" w:rsidR="006E170B" w:rsidRDefault="006E170B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34BD10" w14:textId="76E97E62" w:rsidR="006E170B" w:rsidRPr="00A67C6C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67C6C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6645E1D5" w14:textId="18612053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.2021</w:t>
      </w:r>
    </w:p>
    <w:p w14:paraId="21F58C1C" w14:textId="77777777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0CDEF1" w14:textId="45B912ED" w:rsidR="006E170B" w:rsidRPr="00A67C6C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sz w:val="24"/>
          <w:szCs w:val="24"/>
        </w:rPr>
        <w:t>Budčeves</w:t>
      </w:r>
      <w:r w:rsidRPr="00A67C6C">
        <w:rPr>
          <w:rFonts w:ascii="Times New Roman" w:hAnsi="Times New Roman" w:cs="Times New Roman"/>
          <w:sz w:val="24"/>
          <w:szCs w:val="24"/>
        </w:rPr>
        <w:t xml:space="preserve"> (případně jiný oprávněný orgán obce např. dle pravomoci, která mu byla svěřena zastupitelstvem) schválilo Rozpočtové opatření č. 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67C6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67C6C">
        <w:rPr>
          <w:rFonts w:ascii="Times New Roman" w:hAnsi="Times New Roman" w:cs="Times New Roman"/>
          <w:sz w:val="24"/>
          <w:szCs w:val="24"/>
        </w:rPr>
        <w:t xml:space="preserve"> dne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5CD1BC69" w14:textId="544178DB" w:rsidR="006E170B" w:rsidRDefault="006E170B" w:rsidP="006E1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7C6C">
        <w:rPr>
          <w:rFonts w:ascii="Times New Roman" w:hAnsi="Times New Roman" w:cs="Times New Roman"/>
          <w:sz w:val="24"/>
          <w:szCs w:val="24"/>
        </w:rPr>
        <w:t xml:space="preserve">Zveřejněno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67C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67C6C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2B609B5B" w14:textId="6EC6469E" w:rsidR="006E170B" w:rsidRDefault="006E170B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00C2A" w14:textId="7C2F8F54" w:rsidR="006E170B" w:rsidRDefault="006E170B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79A952F" w14:textId="77777777" w:rsidR="006E170B" w:rsidRDefault="006E170B" w:rsidP="00B541A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237F4C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76446" w14:textId="77777777" w:rsidR="003137BC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Mgr. Marek Nýč</w:t>
      </w:r>
    </w:p>
    <w:p w14:paraId="4A2E86DA" w14:textId="77777777" w:rsidR="003137BC" w:rsidRPr="00952ACD" w:rsidRDefault="003137BC" w:rsidP="001230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Starosta obce Budčeves</w:t>
      </w:r>
    </w:p>
    <w:sectPr w:rsidR="003137BC" w:rsidRPr="0095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BB25F6"/>
    <w:multiLevelType w:val="hybridMultilevel"/>
    <w:tmpl w:val="6C56A7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0C5"/>
    <w:rsid w:val="000C70F4"/>
    <w:rsid w:val="000F54A3"/>
    <w:rsid w:val="00123013"/>
    <w:rsid w:val="0012491A"/>
    <w:rsid w:val="002B41D6"/>
    <w:rsid w:val="002D4960"/>
    <w:rsid w:val="003137BC"/>
    <w:rsid w:val="00314049"/>
    <w:rsid w:val="003D6B5E"/>
    <w:rsid w:val="0041249A"/>
    <w:rsid w:val="00476BFD"/>
    <w:rsid w:val="00500439"/>
    <w:rsid w:val="005E4EFC"/>
    <w:rsid w:val="00603B5D"/>
    <w:rsid w:val="00605DED"/>
    <w:rsid w:val="006A59C4"/>
    <w:rsid w:val="006E170B"/>
    <w:rsid w:val="00726E98"/>
    <w:rsid w:val="008712CB"/>
    <w:rsid w:val="00901446"/>
    <w:rsid w:val="00910FB5"/>
    <w:rsid w:val="00952ACD"/>
    <w:rsid w:val="00961B08"/>
    <w:rsid w:val="009E7229"/>
    <w:rsid w:val="00A50221"/>
    <w:rsid w:val="00A67C6C"/>
    <w:rsid w:val="00AE60C5"/>
    <w:rsid w:val="00B541A7"/>
    <w:rsid w:val="00BA236B"/>
    <w:rsid w:val="00BC35E1"/>
    <w:rsid w:val="00C67440"/>
    <w:rsid w:val="00D97C44"/>
    <w:rsid w:val="00DD703E"/>
    <w:rsid w:val="00E50C89"/>
    <w:rsid w:val="00EF1AFC"/>
    <w:rsid w:val="00FA63D3"/>
    <w:rsid w:val="00FC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0E791"/>
  <w15:chartTrackingRefBased/>
  <w15:docId w15:val="{A7C7817B-111F-4F40-BBAC-749FF3101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A59C4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A63D3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EF1A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dceves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Královéhradeckého kraje</Company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Machačová Jaroslava Bc.</dc:creator>
  <cp:keywords/>
  <dc:description/>
  <cp:lastModifiedBy>Starosta</cp:lastModifiedBy>
  <cp:revision>2</cp:revision>
  <cp:lastPrinted>2020-09-16T16:59:00Z</cp:lastPrinted>
  <dcterms:created xsi:type="dcterms:W3CDTF">2021-10-02T20:52:00Z</dcterms:created>
  <dcterms:modified xsi:type="dcterms:W3CDTF">2021-10-02T20:52:00Z</dcterms:modified>
</cp:coreProperties>
</file>